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08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ezentrale Schmutzwasserbeseitigung und Erbringung weiterer Leistungen im Verbandsgebiet des Wasser- und Abwasserzweckverbandes Parchim-Lübz (WAZV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zentrale Schmutzwasserbeseitigung 
und Erbringung weiterer Leistungen im Verbandsgebiet des Wasser- und Abwasserzweckverbandes 
Parchim-Lübz (WAZV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